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27" w:rsidRDefault="0044222C">
      <w:pPr>
        <w:pStyle w:val="BodyText"/>
        <w:spacing w:before="79"/>
        <w:ind w:left="2100" w:right="2119"/>
        <w:jc w:val="center"/>
      </w:pPr>
      <w:r>
        <w:rPr>
          <w:noProof/>
          <w:lang w:bidi="ar-SA"/>
        </w:rPr>
        <w:drawing>
          <wp:anchor distT="0" distB="0" distL="0" distR="0" simplePos="0" relativeHeight="251457536" behindDoc="1" locked="0" layoutInCell="1" allowOverlap="1">
            <wp:simplePos x="0" y="0"/>
            <wp:positionH relativeFrom="page">
              <wp:posOffset>1730044</wp:posOffset>
            </wp:positionH>
            <wp:positionV relativeFrom="paragraph">
              <wp:posOffset>2942599</wp:posOffset>
            </wp:positionV>
            <wp:extent cx="857246" cy="3934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6" cy="393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style="position:absolute;left:0;text-align:left;margin-left:0;margin-top:753.65pt;width:4.7pt;height:6.35pt;z-index:251660288;mso-position-horizontal-relative:page;mso-position-vertical-relative:text" coordorigin=",15073" coordsize="94,127" o:spt="100" adj="0,,0" path="m3097,4488r93,-127m3190,4488r-93,-127e" filled="f" strokeweight="1pt">
            <v:stroke joinstyle="round"/>
            <v:formulas/>
            <v:path arrowok="t" o:connecttype="segments"/>
            <w10:wrap anchorx="page"/>
          </v:shape>
        </w:pict>
      </w:r>
      <w:r>
        <w:t>WEBER COUNTY ORDINANCE COVER SHEET</w:t>
      </w:r>
    </w:p>
    <w:p w:rsidR="00E72427" w:rsidRDefault="00E72427">
      <w:pPr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664"/>
        <w:gridCol w:w="7195"/>
      </w:tblGrid>
      <w:tr w:rsidR="00E72427">
        <w:trPr>
          <w:trHeight w:val="270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tabs>
                <w:tab w:val="left" w:pos="2224"/>
                <w:tab w:val="left" w:pos="3431"/>
              </w:tabs>
              <w:spacing w:before="5" w:line="245" w:lineRule="exact"/>
            </w:pPr>
            <w:r>
              <w:t>Type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ordinance:</w:t>
            </w:r>
            <w:r>
              <w:tab/>
            </w: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-25"/>
              </w:rPr>
              <w:t xml:space="preserve"> </w:t>
            </w:r>
            <w:r>
              <w:t>New</w:t>
            </w:r>
            <w:r>
              <w:tab/>
            </w:r>
            <w:r w:rsidR="00930A92">
              <w:rPr>
                <w:rFonts w:ascii="Courier New" w:hAnsi="Courier New"/>
              </w:rPr>
              <w:t>X</w:t>
            </w:r>
            <w:r>
              <w:rPr>
                <w:rFonts w:ascii="Courier New" w:hAnsi="Courier New"/>
                <w:spacing w:val="-23"/>
              </w:rPr>
              <w:t xml:space="preserve"> </w:t>
            </w:r>
            <w:r>
              <w:t>Amendment</w:t>
            </w:r>
          </w:p>
        </w:tc>
      </w:tr>
      <w:tr w:rsidR="00E72427">
        <w:trPr>
          <w:trHeight w:val="1048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tabs>
                <w:tab w:val="left" w:pos="9079"/>
              </w:tabs>
              <w:spacing w:before="5"/>
              <w:ind w:left="0" w:right="151"/>
              <w:jc w:val="right"/>
            </w:pPr>
            <w:r>
              <w:t xml:space="preserve">Requester:  </w:t>
            </w:r>
            <w:r w:rsidR="00930A92">
              <w:rPr>
                <w:rFonts w:ascii="Courier New" w:hAnsi="Courier New"/>
              </w:rPr>
              <w:t>X</w:t>
            </w:r>
            <w:r>
              <w:rPr>
                <w:rFonts w:ascii="Courier New" w:hAnsi="Courier New"/>
              </w:rPr>
              <w:t xml:space="preserve"> </w:t>
            </w:r>
            <w:r>
              <w:t>County department or</w:t>
            </w:r>
            <w:r>
              <w:rPr>
                <w:spacing w:val="-30"/>
              </w:rPr>
              <w:t xml:space="preserve"> </w:t>
            </w:r>
            <w:r>
              <w:t>office: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930A92">
              <w:rPr>
                <w:u w:val="single"/>
              </w:rPr>
              <w:t>Weber County Sheriff’s Office</w:t>
            </w:r>
            <w:r>
              <w:rPr>
                <w:u w:val="single"/>
              </w:rPr>
              <w:tab/>
            </w:r>
          </w:p>
          <w:p w:rsidR="00E72427" w:rsidRDefault="0044222C">
            <w:pPr>
              <w:pStyle w:val="TableParagraph"/>
              <w:tabs>
                <w:tab w:val="left" w:pos="9129"/>
              </w:tabs>
              <w:spacing w:before="12" w:line="228" w:lineRule="auto"/>
              <w:ind w:right="204" w:firstLine="1056"/>
              <w:jc w:val="right"/>
            </w:pPr>
            <w:r>
              <w:rPr>
                <w:rFonts w:ascii="Courier New" w:hAnsi="Courier New"/>
              </w:rPr>
              <w:t xml:space="preserve">□ </w:t>
            </w:r>
            <w:r>
              <w:t>Other: (name of individual</w:t>
            </w:r>
            <w:r>
              <w:rPr>
                <w:spacing w:val="-35"/>
              </w:rPr>
              <w:t xml:space="preserve"> </w:t>
            </w:r>
            <w:r>
              <w:t>or organization)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t xml:space="preserve">                                                            </w:t>
            </w:r>
            <w:r>
              <w:t>Contact person (if not</w:t>
            </w:r>
            <w:r>
              <w:rPr>
                <w:spacing w:val="-9"/>
              </w:rPr>
              <w:t xml:space="preserve"> </w:t>
            </w:r>
            <w:r>
              <w:t>requester):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930A92">
              <w:rPr>
                <w:u w:val="single"/>
              </w:rPr>
              <w:t>Lt. Mark Horton</w:t>
            </w:r>
            <w:r>
              <w:rPr>
                <w:u w:val="single"/>
              </w:rPr>
              <w:tab/>
            </w:r>
          </w:p>
          <w:p w:rsidR="00E72427" w:rsidRDefault="0044222C">
            <w:pPr>
              <w:pStyle w:val="TableParagraph"/>
              <w:tabs>
                <w:tab w:val="left" w:pos="3484"/>
                <w:tab w:val="left" w:pos="8908"/>
              </w:tabs>
              <w:spacing w:before="3" w:line="238" w:lineRule="exact"/>
              <w:ind w:left="0" w:right="208"/>
              <w:jc w:val="right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number:</w:t>
            </w:r>
            <w:r>
              <w:rPr>
                <w:u w:val="single"/>
              </w:rPr>
              <w:t xml:space="preserve"> </w:t>
            </w:r>
            <w:r w:rsidR="00930A92">
              <w:rPr>
                <w:u w:val="single"/>
              </w:rPr>
              <w:t>801778-6914</w:t>
            </w:r>
            <w:r>
              <w:rPr>
                <w:u w:val="single"/>
              </w:rPr>
              <w:tab/>
            </w:r>
            <w:r>
              <w:t>Email:</w:t>
            </w:r>
            <w:r>
              <w:rPr>
                <w:u w:val="single"/>
              </w:rPr>
              <w:t xml:space="preserve"> </w:t>
            </w:r>
            <w:r w:rsidR="00930A92">
              <w:rPr>
                <w:u w:val="single"/>
              </w:rPr>
              <w:t>mhorton@co.weber.ut.us</w:t>
            </w:r>
            <w:r>
              <w:rPr>
                <w:u w:val="single"/>
              </w:rPr>
              <w:tab/>
            </w:r>
            <w:r>
              <w:t>_</w:t>
            </w:r>
          </w:p>
        </w:tc>
      </w:tr>
      <w:tr w:rsidR="00E72427">
        <w:trPr>
          <w:trHeight w:val="1266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spacing w:line="249" w:lineRule="exact"/>
            </w:pPr>
            <w:r>
              <w:t>Summary and purpose of proposed ordinance (be specific):</w:t>
            </w:r>
          </w:p>
        </w:tc>
      </w:tr>
      <w:tr w:rsidR="00E72427">
        <w:trPr>
          <w:trHeight w:val="251"/>
        </w:trPr>
        <w:tc>
          <w:tcPr>
            <w:tcW w:w="9350" w:type="dxa"/>
            <w:gridSpan w:val="3"/>
            <w:shd w:val="clear" w:color="auto" w:fill="E7E6E6"/>
          </w:tcPr>
          <w:p w:rsidR="00E72427" w:rsidRDefault="0044222C">
            <w:pPr>
              <w:pStyle w:val="TableParagraph"/>
              <w:spacing w:line="232" w:lineRule="exact"/>
              <w:ind w:left="2531" w:right="2520"/>
              <w:jc w:val="center"/>
              <w:rPr>
                <w:b/>
              </w:rPr>
            </w:pPr>
            <w:r>
              <w:rPr>
                <w:b/>
              </w:rPr>
              <w:t>County Commissioner Preliminary Approval</w:t>
            </w:r>
          </w:p>
        </w:tc>
      </w:tr>
      <w:tr w:rsidR="00E72427">
        <w:trPr>
          <w:trHeight w:val="506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tabs>
                <w:tab w:val="left" w:pos="5999"/>
                <w:tab w:val="left" w:pos="9172"/>
              </w:tabs>
              <w:spacing w:line="247" w:lineRule="exact"/>
            </w:pPr>
            <w:r>
              <w:t>Commissioner</w:t>
            </w:r>
            <w:r>
              <w:rPr>
                <w:spacing w:val="-3"/>
              </w:rPr>
              <w:t xml:space="preserve"> </w:t>
            </w:r>
            <w:r>
              <w:t>signature: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Date: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72427" w:rsidRDefault="0044222C">
            <w:pPr>
              <w:pStyle w:val="TableParagraph"/>
              <w:tabs>
                <w:tab w:val="left" w:pos="9138"/>
              </w:tabs>
              <w:spacing w:before="1" w:line="238" w:lineRule="exact"/>
            </w:pPr>
            <w:r>
              <w:t>County department or office assigned as originating</w:t>
            </w:r>
            <w:r>
              <w:rPr>
                <w:spacing w:val="-17"/>
              </w:rPr>
              <w:t xml:space="preserve"> </w:t>
            </w:r>
            <w:r>
              <w:t>department: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72427">
        <w:trPr>
          <w:trHeight w:val="254"/>
        </w:trPr>
        <w:tc>
          <w:tcPr>
            <w:tcW w:w="9350" w:type="dxa"/>
            <w:gridSpan w:val="3"/>
            <w:shd w:val="clear" w:color="auto" w:fill="E7E6E6"/>
          </w:tcPr>
          <w:p w:rsidR="00E72427" w:rsidRDefault="0044222C">
            <w:pPr>
              <w:pStyle w:val="TableParagraph"/>
              <w:spacing w:line="234" w:lineRule="exact"/>
              <w:ind w:left="2529" w:right="2520"/>
              <w:jc w:val="center"/>
              <w:rPr>
                <w:b/>
              </w:rPr>
            </w:pPr>
            <w:r>
              <w:rPr>
                <w:b/>
              </w:rPr>
              <w:t>County Attorney’s Office Review</w:t>
            </w:r>
          </w:p>
        </w:tc>
      </w:tr>
      <w:tr w:rsidR="00E72427">
        <w:trPr>
          <w:trHeight w:val="545"/>
        </w:trPr>
        <w:tc>
          <w:tcPr>
            <w:tcW w:w="1491" w:type="dxa"/>
            <w:tcBorders>
              <w:bottom w:val="nil"/>
              <w:right w:val="nil"/>
            </w:tcBorders>
          </w:tcPr>
          <w:p w:rsidR="00E72427" w:rsidRDefault="0044222C">
            <w:pPr>
              <w:pStyle w:val="TableParagraph"/>
              <w:spacing w:line="247" w:lineRule="exact"/>
            </w:pPr>
            <w:r>
              <w:t>Initial review:</w:t>
            </w:r>
          </w:p>
        </w:tc>
        <w:tc>
          <w:tcPr>
            <w:tcW w:w="7859" w:type="dxa"/>
            <w:gridSpan w:val="2"/>
            <w:tcBorders>
              <w:left w:val="nil"/>
              <w:bottom w:val="nil"/>
            </w:tcBorders>
          </w:tcPr>
          <w:p w:rsidR="00E72427" w:rsidRDefault="0044222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5" w:line="271" w:lineRule="exact"/>
              <w:ind w:hanging="244"/>
            </w:pPr>
            <w:r>
              <w:t>Approved (no legal</w:t>
            </w:r>
            <w:r>
              <w:rPr>
                <w:spacing w:val="-6"/>
              </w:rPr>
              <w:t xml:space="preserve"> </w:t>
            </w:r>
            <w:r>
              <w:t>concerns)</w:t>
            </w:r>
          </w:p>
          <w:p w:rsidR="00E72427" w:rsidRDefault="0044222C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49" w:lineRule="exact"/>
              <w:ind w:hanging="244"/>
            </w:pPr>
            <w:r>
              <w:t>Not recommended (see below for unresolved legal</w:t>
            </w:r>
            <w:r>
              <w:rPr>
                <w:spacing w:val="-1"/>
              </w:rPr>
              <w:t xml:space="preserve"> </w:t>
            </w:r>
            <w:r>
              <w:t>concerns)</w:t>
            </w:r>
          </w:p>
        </w:tc>
      </w:tr>
      <w:tr w:rsidR="00E72427">
        <w:trPr>
          <w:trHeight w:val="1261"/>
        </w:trPr>
        <w:tc>
          <w:tcPr>
            <w:tcW w:w="9350" w:type="dxa"/>
            <w:gridSpan w:val="3"/>
            <w:tcBorders>
              <w:top w:val="nil"/>
            </w:tcBorders>
          </w:tcPr>
          <w:p w:rsidR="00E72427" w:rsidRDefault="0044222C">
            <w:pPr>
              <w:pStyle w:val="TableParagraph"/>
              <w:tabs>
                <w:tab w:val="left" w:pos="5910"/>
              </w:tabs>
              <w:spacing w:line="243" w:lineRule="exact"/>
            </w:pPr>
            <w:r>
              <w:t>Signature:</w:t>
            </w:r>
            <w:r>
              <w:rPr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u w:val="single"/>
              </w:rPr>
              <w:tab/>
            </w:r>
            <w:r>
              <w:t>Date:</w:t>
            </w:r>
          </w:p>
          <w:p w:rsidR="00E72427" w:rsidRDefault="0044222C">
            <w:pPr>
              <w:pStyle w:val="TableParagraph"/>
              <w:spacing w:line="20" w:lineRule="exact"/>
              <w:ind w:left="649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32pt;height:.45pt;mso-position-horizontal-relative:char;mso-position-vertical-relative:line" coordsize="2640,9">
                  <v:line id="_x0000_s1028" style="position:absolute" from="0,4" to="221,4" strokeweight=".15578mm"/>
                  <v:line id="_x0000_s1027" style="position:absolute" from="218,4" to="2640,4" strokeweight=".15578mm"/>
                  <w10:wrap type="none"/>
                  <w10:anchorlock/>
                </v:group>
              </w:pict>
            </w:r>
          </w:p>
          <w:p w:rsidR="00E72427" w:rsidRDefault="0044222C">
            <w:pPr>
              <w:pStyle w:val="TableParagraph"/>
            </w:pPr>
            <w:r>
              <w:t>Unresolved legal concerns or other comments:</w:t>
            </w:r>
          </w:p>
        </w:tc>
      </w:tr>
      <w:tr w:rsidR="00E72427">
        <w:trPr>
          <w:trHeight w:val="525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tabs>
                <w:tab w:val="left" w:pos="2987"/>
                <w:tab w:val="left" w:pos="4550"/>
                <w:tab w:val="left" w:pos="5910"/>
                <w:tab w:val="left" w:pos="9136"/>
              </w:tabs>
              <w:spacing w:before="3" w:line="260" w:lineRule="exact"/>
              <w:ind w:right="201"/>
            </w:pPr>
            <w:r>
              <w:t>Second review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applicable):</w:t>
            </w:r>
            <w:r>
              <w:tab/>
            </w: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-25"/>
              </w:rPr>
              <w:t xml:space="preserve"> </w:t>
            </w:r>
            <w:r>
              <w:t>Approved</w:t>
            </w:r>
            <w:r>
              <w:tab/>
            </w:r>
            <w:r>
              <w:rPr>
                <w:rFonts w:ascii="Courier New" w:hAnsi="Courier New"/>
              </w:rPr>
              <w:t xml:space="preserve">□ </w:t>
            </w:r>
            <w:r>
              <w:t>Still not recommended due to legal concerns Signature: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Date: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72427">
        <w:trPr>
          <w:trHeight w:val="251"/>
        </w:trPr>
        <w:tc>
          <w:tcPr>
            <w:tcW w:w="9350" w:type="dxa"/>
            <w:gridSpan w:val="3"/>
            <w:shd w:val="clear" w:color="auto" w:fill="E7E6E6"/>
          </w:tcPr>
          <w:p w:rsidR="00E72427" w:rsidRDefault="0044222C">
            <w:pPr>
              <w:pStyle w:val="TableParagraph"/>
              <w:spacing w:line="232" w:lineRule="exact"/>
              <w:ind w:left="2531" w:right="2520"/>
              <w:jc w:val="center"/>
              <w:rPr>
                <w:b/>
              </w:rPr>
            </w:pPr>
            <w:r>
              <w:rPr>
                <w:b/>
              </w:rPr>
              <w:t>Clerk’s Office Review</w:t>
            </w:r>
          </w:p>
        </w:tc>
      </w:tr>
      <w:tr w:rsidR="00E72427">
        <w:trPr>
          <w:trHeight w:val="548"/>
        </w:trPr>
        <w:tc>
          <w:tcPr>
            <w:tcW w:w="1491" w:type="dxa"/>
            <w:tcBorders>
              <w:bottom w:val="nil"/>
              <w:right w:val="nil"/>
            </w:tcBorders>
          </w:tcPr>
          <w:p w:rsidR="00E72427" w:rsidRDefault="0044222C">
            <w:pPr>
              <w:pStyle w:val="TableParagraph"/>
              <w:spacing w:line="249" w:lineRule="exact"/>
            </w:pPr>
            <w:r>
              <w:t>Initial review:</w:t>
            </w:r>
          </w:p>
        </w:tc>
        <w:tc>
          <w:tcPr>
            <w:tcW w:w="7859" w:type="dxa"/>
            <w:gridSpan w:val="2"/>
            <w:tcBorders>
              <w:left w:val="nil"/>
              <w:bottom w:val="nil"/>
            </w:tcBorders>
          </w:tcPr>
          <w:p w:rsidR="00E72427" w:rsidRDefault="0044222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8" w:line="271" w:lineRule="exact"/>
              <w:ind w:hanging="244"/>
            </w:pPr>
            <w:r>
              <w:t>Approved</w:t>
            </w:r>
          </w:p>
          <w:p w:rsidR="00E72427" w:rsidRDefault="0044222C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9" w:lineRule="exact"/>
              <w:ind w:hanging="244"/>
            </w:pPr>
            <w:r>
              <w:t>Not recommended (see below for unresolved</w:t>
            </w:r>
            <w:r>
              <w:rPr>
                <w:spacing w:val="-1"/>
              </w:rPr>
              <w:t xml:space="preserve"> </w:t>
            </w:r>
            <w:r>
              <w:t>concerns)</w:t>
            </w:r>
          </w:p>
        </w:tc>
      </w:tr>
      <w:tr w:rsidR="00E72427">
        <w:trPr>
          <w:trHeight w:val="1261"/>
        </w:trPr>
        <w:tc>
          <w:tcPr>
            <w:tcW w:w="9350" w:type="dxa"/>
            <w:gridSpan w:val="3"/>
            <w:tcBorders>
              <w:top w:val="nil"/>
            </w:tcBorders>
          </w:tcPr>
          <w:p w:rsidR="00E72427" w:rsidRDefault="0044222C">
            <w:pPr>
              <w:pStyle w:val="TableParagraph"/>
              <w:tabs>
                <w:tab w:val="left" w:pos="5910"/>
                <w:tab w:val="left" w:pos="9136"/>
              </w:tabs>
              <w:ind w:right="201"/>
            </w:pPr>
            <w:r>
              <w:t>Signature: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Date:</w:t>
            </w:r>
            <w:r>
              <w:rPr>
                <w:u w:val="single"/>
              </w:rPr>
              <w:tab/>
            </w:r>
            <w:r>
              <w:t xml:space="preserve"> Unresolved concerns or other</w:t>
            </w:r>
            <w:r>
              <w:rPr>
                <w:spacing w:val="-2"/>
              </w:rPr>
              <w:t xml:space="preserve"> </w:t>
            </w:r>
            <w:r>
              <w:t>comments:</w:t>
            </w:r>
          </w:p>
        </w:tc>
      </w:tr>
      <w:tr w:rsidR="00E72427">
        <w:trPr>
          <w:trHeight w:val="525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tabs>
                <w:tab w:val="left" w:pos="2987"/>
                <w:tab w:val="left" w:pos="4550"/>
                <w:tab w:val="left" w:pos="5910"/>
                <w:tab w:val="left" w:pos="9136"/>
              </w:tabs>
              <w:spacing w:before="3" w:line="260" w:lineRule="exact"/>
              <w:ind w:right="201"/>
            </w:pPr>
            <w:r>
              <w:t>Second review</w:t>
            </w:r>
            <w:r>
              <w:rPr>
                <w:spacing w:val="-5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applicable):</w:t>
            </w:r>
            <w:r>
              <w:tab/>
            </w: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-24"/>
              </w:rPr>
              <w:t xml:space="preserve"> </w:t>
            </w:r>
            <w:r>
              <w:t>Approved</w:t>
            </w:r>
            <w:r>
              <w:tab/>
            </w:r>
            <w:r>
              <w:rPr>
                <w:rFonts w:ascii="Courier New" w:hAnsi="Courier New"/>
              </w:rPr>
              <w:t xml:space="preserve">□ </w:t>
            </w:r>
            <w:r>
              <w:t>Still not recommended due to concerns Signature: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Date: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72427">
        <w:trPr>
          <w:trHeight w:val="251"/>
        </w:trPr>
        <w:tc>
          <w:tcPr>
            <w:tcW w:w="9350" w:type="dxa"/>
            <w:gridSpan w:val="3"/>
            <w:shd w:val="clear" w:color="auto" w:fill="E7E6E6"/>
          </w:tcPr>
          <w:p w:rsidR="00E72427" w:rsidRDefault="0044222C">
            <w:pPr>
              <w:pStyle w:val="TableParagraph"/>
              <w:spacing w:line="232" w:lineRule="exact"/>
              <w:ind w:left="2530" w:right="2520"/>
              <w:jc w:val="center"/>
              <w:rPr>
                <w:b/>
              </w:rPr>
            </w:pPr>
            <w:r>
              <w:rPr>
                <w:b/>
              </w:rPr>
              <w:t>Review by Other Entity</w:t>
            </w:r>
          </w:p>
        </w:tc>
      </w:tr>
      <w:tr w:rsidR="00E72427">
        <w:trPr>
          <w:trHeight w:val="270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tabs>
                <w:tab w:val="left" w:pos="1799"/>
                <w:tab w:val="left" w:pos="4499"/>
                <w:tab w:val="left" w:pos="9222"/>
              </w:tabs>
              <w:spacing w:before="5" w:line="245" w:lineRule="exact"/>
            </w:pPr>
            <w:r>
              <w:rPr>
                <w:rFonts w:ascii="Courier New" w:hAnsi="Courier New"/>
              </w:rPr>
              <w:t>□</w:t>
            </w:r>
            <w:r>
              <w:rPr>
                <w:rFonts w:ascii="Courier New" w:hAnsi="Courier New"/>
                <w:spacing w:val="-24"/>
              </w:rPr>
              <w:t xml:space="preserve"> </w:t>
            </w:r>
            <w:r>
              <w:t>Not required</w:t>
            </w:r>
            <w:r>
              <w:tab/>
            </w:r>
            <w:r>
              <w:rPr>
                <w:rFonts w:ascii="Courier New" w:hAnsi="Courier New"/>
              </w:rPr>
              <w:t xml:space="preserve">□ </w:t>
            </w:r>
            <w:r>
              <w:t>Reviewed</w:t>
            </w:r>
            <w:r>
              <w:rPr>
                <w:spacing w:val="-25"/>
              </w:rPr>
              <w:t xml:space="preserve"> </w:t>
            </w:r>
            <w:r>
              <w:t>and approved</w:t>
            </w:r>
            <w:r>
              <w:tab/>
              <w:t>Entity: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72427">
        <w:trPr>
          <w:trHeight w:val="253"/>
        </w:trPr>
        <w:tc>
          <w:tcPr>
            <w:tcW w:w="9350" w:type="dxa"/>
            <w:gridSpan w:val="3"/>
            <w:shd w:val="clear" w:color="auto" w:fill="E7E6E6"/>
          </w:tcPr>
          <w:p w:rsidR="00E72427" w:rsidRDefault="0044222C">
            <w:pPr>
              <w:pStyle w:val="TableParagraph"/>
              <w:spacing w:before="1" w:line="233" w:lineRule="exact"/>
              <w:ind w:left="2530" w:right="2520"/>
              <w:jc w:val="center"/>
              <w:rPr>
                <w:b/>
              </w:rPr>
            </w:pPr>
            <w:r>
              <w:rPr>
                <w:b/>
              </w:rPr>
              <w:t>County Commission</w:t>
            </w:r>
          </w:p>
        </w:tc>
      </w:tr>
      <w:tr w:rsidR="00E72427">
        <w:trPr>
          <w:trHeight w:val="1518"/>
        </w:trPr>
        <w:tc>
          <w:tcPr>
            <w:tcW w:w="2155" w:type="dxa"/>
            <w:gridSpan w:val="2"/>
          </w:tcPr>
          <w:p w:rsidR="00E72427" w:rsidRDefault="0044222C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First Reading</w:t>
            </w:r>
          </w:p>
          <w:p w:rsidR="00E72427" w:rsidRDefault="0044222C">
            <w:pPr>
              <w:pStyle w:val="TableParagraph"/>
              <w:tabs>
                <w:tab w:val="left" w:pos="1960"/>
              </w:tabs>
              <w:ind w:right="182"/>
            </w:pPr>
            <w:r>
              <w:t>Date: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u w:val="single"/>
              </w:rPr>
              <w:t>Votes</w:t>
            </w:r>
          </w:p>
          <w:p w:rsidR="00E72427" w:rsidRDefault="0044222C">
            <w:pPr>
              <w:pStyle w:val="TableParagraph"/>
              <w:tabs>
                <w:tab w:val="left" w:pos="2034"/>
              </w:tabs>
              <w:spacing w:line="251" w:lineRule="exact"/>
            </w:pPr>
            <w:r>
              <w:t xml:space="preserve">Jenkins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72427" w:rsidRDefault="0044222C">
            <w:pPr>
              <w:pStyle w:val="TableParagraph"/>
              <w:tabs>
                <w:tab w:val="left" w:pos="2022"/>
              </w:tabs>
              <w:spacing w:before="3" w:line="252" w:lineRule="exact"/>
              <w:ind w:right="120"/>
            </w:pPr>
            <w:proofErr w:type="spellStart"/>
            <w:r>
              <w:t>Froerer</w:t>
            </w:r>
            <w:proofErr w:type="spellEnd"/>
            <w:r>
              <w:rPr>
                <w:u w:val="single"/>
              </w:rPr>
              <w:tab/>
            </w:r>
            <w:r>
              <w:t xml:space="preserve"> Harvey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95" w:type="dxa"/>
          </w:tcPr>
          <w:p w:rsidR="00E72427" w:rsidRDefault="0044222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87" w:line="271" w:lineRule="exact"/>
            </w:pPr>
            <w:r>
              <w:t>Approved to be moved to second</w:t>
            </w:r>
            <w:r>
              <w:rPr>
                <w:spacing w:val="-4"/>
              </w:rPr>
              <w:t xml:space="preserve"> </w:t>
            </w:r>
            <w:r>
              <w:t>reading</w:t>
            </w:r>
          </w:p>
          <w:p w:rsidR="00E72427" w:rsidRDefault="0044222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71" w:lineRule="exact"/>
            </w:pPr>
            <w:r>
              <w:t>Originating department to make changes and submit for second</w:t>
            </w:r>
            <w:r>
              <w:rPr>
                <w:spacing w:val="-15"/>
              </w:rPr>
              <w:t xml:space="preserve"> </w:t>
            </w:r>
            <w:r>
              <w:t>reading</w:t>
            </w:r>
          </w:p>
          <w:p w:rsidR="00E72427" w:rsidRDefault="0044222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71" w:lineRule="exact"/>
            </w:pPr>
            <w:r>
              <w:t>Final approval given (no second reading</w:t>
            </w:r>
            <w:r>
              <w:rPr>
                <w:spacing w:val="-6"/>
              </w:rPr>
              <w:t xml:space="preserve"> </w:t>
            </w:r>
            <w:r>
              <w:t>necessary)</w:t>
            </w:r>
          </w:p>
          <w:p w:rsidR="00E72427" w:rsidRDefault="0044222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</w:pPr>
            <w:r>
              <w:t>Rejected</w:t>
            </w:r>
          </w:p>
          <w:p w:rsidR="00E72427" w:rsidRDefault="0044222C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  <w:tab w:val="left" w:pos="7019"/>
              </w:tabs>
            </w:pPr>
            <w:r>
              <w:t>Other: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72427">
        <w:trPr>
          <w:trHeight w:val="1516"/>
        </w:trPr>
        <w:tc>
          <w:tcPr>
            <w:tcW w:w="2155" w:type="dxa"/>
            <w:gridSpan w:val="2"/>
          </w:tcPr>
          <w:p w:rsidR="00E72427" w:rsidRDefault="0044222C">
            <w:pPr>
              <w:pStyle w:val="TableParagraph"/>
              <w:tabs>
                <w:tab w:val="left" w:pos="1960"/>
              </w:tabs>
              <w:spacing w:line="237" w:lineRule="auto"/>
              <w:ind w:right="182"/>
            </w:pPr>
            <w:r>
              <w:rPr>
                <w:b/>
              </w:rPr>
              <w:t xml:space="preserve">Second Reading </w:t>
            </w:r>
            <w:r>
              <w:t>Date: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u w:val="single"/>
              </w:rPr>
              <w:t>Votes</w:t>
            </w:r>
          </w:p>
          <w:p w:rsidR="00E72427" w:rsidRDefault="0044222C">
            <w:pPr>
              <w:pStyle w:val="TableParagraph"/>
              <w:tabs>
                <w:tab w:val="left" w:pos="2022"/>
              </w:tabs>
              <w:ind w:right="107"/>
            </w:pPr>
            <w:r>
              <w:t>Jenkins</w:t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Froerer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E72427" w:rsidRDefault="0044222C">
            <w:pPr>
              <w:pStyle w:val="TableParagraph"/>
              <w:tabs>
                <w:tab w:val="left" w:pos="2022"/>
              </w:tabs>
              <w:spacing w:before="1" w:line="238" w:lineRule="exact"/>
            </w:pPr>
            <w:r>
              <w:t>Harvey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95" w:type="dxa"/>
          </w:tcPr>
          <w:p w:rsidR="00E72427" w:rsidRDefault="0044222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21" w:line="271" w:lineRule="exact"/>
            </w:pPr>
            <w:r>
              <w:t>Approved as</w:t>
            </w:r>
            <w:r>
              <w:rPr>
                <w:spacing w:val="-3"/>
              </w:rPr>
              <w:t xml:space="preserve"> </w:t>
            </w:r>
            <w:r>
              <w:t>presented</w:t>
            </w:r>
          </w:p>
          <w:p w:rsidR="00E72427" w:rsidRDefault="0044222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1" w:lineRule="exact"/>
            </w:pPr>
            <w:r>
              <w:t>Approved with</w:t>
            </w:r>
            <w:r>
              <w:rPr>
                <w:spacing w:val="-1"/>
              </w:rPr>
              <w:t xml:space="preserve"> </w:t>
            </w:r>
            <w:r>
              <w:t>changes</w:t>
            </w:r>
          </w:p>
          <w:p w:rsidR="00E72427" w:rsidRDefault="0044222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1" w:lineRule="exact"/>
            </w:pPr>
            <w:r>
              <w:t>Rejected</w:t>
            </w:r>
          </w:p>
          <w:p w:rsidR="00E72427" w:rsidRDefault="0044222C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  <w:tab w:val="left" w:pos="7020"/>
              </w:tabs>
            </w:pPr>
            <w:r>
              <w:t>Other: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72427">
        <w:trPr>
          <w:trHeight w:val="760"/>
        </w:trPr>
        <w:tc>
          <w:tcPr>
            <w:tcW w:w="9350" w:type="dxa"/>
            <w:gridSpan w:val="3"/>
          </w:tcPr>
          <w:p w:rsidR="00E72427" w:rsidRDefault="0044222C">
            <w:pPr>
              <w:pStyle w:val="TableParagraph"/>
              <w:spacing w:line="247" w:lineRule="exact"/>
            </w:pPr>
            <w:r>
              <w:t>Comments (e.g., changes ordered by Commission):</w:t>
            </w:r>
          </w:p>
        </w:tc>
      </w:tr>
    </w:tbl>
    <w:p w:rsidR="00E72427" w:rsidRDefault="0044222C">
      <w:pPr>
        <w:ind w:right="116"/>
        <w:jc w:val="right"/>
        <w:rPr>
          <w:sz w:val="16"/>
        </w:rPr>
      </w:pPr>
      <w:r>
        <w:rPr>
          <w:sz w:val="16"/>
        </w:rPr>
        <w:t>Revised Nov. 2019</w:t>
      </w:r>
    </w:p>
    <w:sectPr w:rsidR="00E72427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4FE5"/>
    <w:multiLevelType w:val="hybridMultilevel"/>
    <w:tmpl w:val="968886C4"/>
    <w:lvl w:ilvl="0" w:tplc="A11C31E0">
      <w:numFmt w:val="bullet"/>
      <w:lvlText w:val="□"/>
      <w:lvlJc w:val="left"/>
      <w:pPr>
        <w:ind w:left="350" w:hanging="243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CD28F6CA">
      <w:numFmt w:val="bullet"/>
      <w:lvlText w:val="•"/>
      <w:lvlJc w:val="left"/>
      <w:pPr>
        <w:ind w:left="1042" w:hanging="243"/>
      </w:pPr>
      <w:rPr>
        <w:rFonts w:hint="default"/>
        <w:lang w:val="en-US" w:eastAsia="en-US" w:bidi="en-US"/>
      </w:rPr>
    </w:lvl>
    <w:lvl w:ilvl="2" w:tplc="4C42E118">
      <w:numFmt w:val="bullet"/>
      <w:lvlText w:val="•"/>
      <w:lvlJc w:val="left"/>
      <w:pPr>
        <w:ind w:left="1725" w:hanging="243"/>
      </w:pPr>
      <w:rPr>
        <w:rFonts w:hint="default"/>
        <w:lang w:val="en-US" w:eastAsia="en-US" w:bidi="en-US"/>
      </w:rPr>
    </w:lvl>
    <w:lvl w:ilvl="3" w:tplc="F8FA2ABA">
      <w:numFmt w:val="bullet"/>
      <w:lvlText w:val="•"/>
      <w:lvlJc w:val="left"/>
      <w:pPr>
        <w:ind w:left="2407" w:hanging="243"/>
      </w:pPr>
      <w:rPr>
        <w:rFonts w:hint="default"/>
        <w:lang w:val="en-US" w:eastAsia="en-US" w:bidi="en-US"/>
      </w:rPr>
    </w:lvl>
    <w:lvl w:ilvl="4" w:tplc="983EEF84">
      <w:numFmt w:val="bullet"/>
      <w:lvlText w:val="•"/>
      <w:lvlJc w:val="left"/>
      <w:pPr>
        <w:ind w:left="3090" w:hanging="243"/>
      </w:pPr>
      <w:rPr>
        <w:rFonts w:hint="default"/>
        <w:lang w:val="en-US" w:eastAsia="en-US" w:bidi="en-US"/>
      </w:rPr>
    </w:lvl>
    <w:lvl w:ilvl="5" w:tplc="462C9CC0">
      <w:numFmt w:val="bullet"/>
      <w:lvlText w:val="•"/>
      <w:lvlJc w:val="left"/>
      <w:pPr>
        <w:ind w:left="3772" w:hanging="243"/>
      </w:pPr>
      <w:rPr>
        <w:rFonts w:hint="default"/>
        <w:lang w:val="en-US" w:eastAsia="en-US" w:bidi="en-US"/>
      </w:rPr>
    </w:lvl>
    <w:lvl w:ilvl="6" w:tplc="0B08860E">
      <w:numFmt w:val="bullet"/>
      <w:lvlText w:val="•"/>
      <w:lvlJc w:val="left"/>
      <w:pPr>
        <w:ind w:left="4455" w:hanging="243"/>
      </w:pPr>
      <w:rPr>
        <w:rFonts w:hint="default"/>
        <w:lang w:val="en-US" w:eastAsia="en-US" w:bidi="en-US"/>
      </w:rPr>
    </w:lvl>
    <w:lvl w:ilvl="7" w:tplc="3AAAEC32">
      <w:numFmt w:val="bullet"/>
      <w:lvlText w:val="•"/>
      <w:lvlJc w:val="left"/>
      <w:pPr>
        <w:ind w:left="5137" w:hanging="243"/>
      </w:pPr>
      <w:rPr>
        <w:rFonts w:hint="default"/>
        <w:lang w:val="en-US" w:eastAsia="en-US" w:bidi="en-US"/>
      </w:rPr>
    </w:lvl>
    <w:lvl w:ilvl="8" w:tplc="B77A4D36">
      <w:numFmt w:val="bullet"/>
      <w:lvlText w:val="•"/>
      <w:lvlJc w:val="left"/>
      <w:pPr>
        <w:ind w:left="5820" w:hanging="243"/>
      </w:pPr>
      <w:rPr>
        <w:rFonts w:hint="default"/>
        <w:lang w:val="en-US" w:eastAsia="en-US" w:bidi="en-US"/>
      </w:rPr>
    </w:lvl>
  </w:abstractNum>
  <w:abstractNum w:abstractNumId="1" w15:restartNumberingAfterBreak="0">
    <w:nsid w:val="46FA2371"/>
    <w:multiLevelType w:val="hybridMultilevel"/>
    <w:tmpl w:val="CDACB8D8"/>
    <w:lvl w:ilvl="0" w:tplc="B8229540">
      <w:numFmt w:val="bullet"/>
      <w:lvlText w:val="□"/>
      <w:lvlJc w:val="left"/>
      <w:pPr>
        <w:ind w:left="388" w:hanging="243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3E6AF49E">
      <w:numFmt w:val="bullet"/>
      <w:lvlText w:val="•"/>
      <w:lvlJc w:val="left"/>
      <w:pPr>
        <w:ind w:left="1127" w:hanging="243"/>
      </w:pPr>
      <w:rPr>
        <w:rFonts w:hint="default"/>
        <w:lang w:val="en-US" w:eastAsia="en-US" w:bidi="en-US"/>
      </w:rPr>
    </w:lvl>
    <w:lvl w:ilvl="2" w:tplc="E1DE9588">
      <w:numFmt w:val="bullet"/>
      <w:lvlText w:val="•"/>
      <w:lvlJc w:val="left"/>
      <w:pPr>
        <w:ind w:left="1874" w:hanging="243"/>
      </w:pPr>
      <w:rPr>
        <w:rFonts w:hint="default"/>
        <w:lang w:val="en-US" w:eastAsia="en-US" w:bidi="en-US"/>
      </w:rPr>
    </w:lvl>
    <w:lvl w:ilvl="3" w:tplc="11EE3436">
      <w:numFmt w:val="bullet"/>
      <w:lvlText w:val="•"/>
      <w:lvlJc w:val="left"/>
      <w:pPr>
        <w:ind w:left="2622" w:hanging="243"/>
      </w:pPr>
      <w:rPr>
        <w:rFonts w:hint="default"/>
        <w:lang w:val="en-US" w:eastAsia="en-US" w:bidi="en-US"/>
      </w:rPr>
    </w:lvl>
    <w:lvl w:ilvl="4" w:tplc="44FA8B8E">
      <w:numFmt w:val="bullet"/>
      <w:lvlText w:val="•"/>
      <w:lvlJc w:val="left"/>
      <w:pPr>
        <w:ind w:left="3369" w:hanging="243"/>
      </w:pPr>
      <w:rPr>
        <w:rFonts w:hint="default"/>
        <w:lang w:val="en-US" w:eastAsia="en-US" w:bidi="en-US"/>
      </w:rPr>
    </w:lvl>
    <w:lvl w:ilvl="5" w:tplc="4F2EFDCE">
      <w:numFmt w:val="bullet"/>
      <w:lvlText w:val="•"/>
      <w:lvlJc w:val="left"/>
      <w:pPr>
        <w:ind w:left="4117" w:hanging="243"/>
      </w:pPr>
      <w:rPr>
        <w:rFonts w:hint="default"/>
        <w:lang w:val="en-US" w:eastAsia="en-US" w:bidi="en-US"/>
      </w:rPr>
    </w:lvl>
    <w:lvl w:ilvl="6" w:tplc="70E8D95A">
      <w:numFmt w:val="bullet"/>
      <w:lvlText w:val="•"/>
      <w:lvlJc w:val="left"/>
      <w:pPr>
        <w:ind w:left="4864" w:hanging="243"/>
      </w:pPr>
      <w:rPr>
        <w:rFonts w:hint="default"/>
        <w:lang w:val="en-US" w:eastAsia="en-US" w:bidi="en-US"/>
      </w:rPr>
    </w:lvl>
    <w:lvl w:ilvl="7" w:tplc="EC3EBCB0">
      <w:numFmt w:val="bullet"/>
      <w:lvlText w:val="•"/>
      <w:lvlJc w:val="left"/>
      <w:pPr>
        <w:ind w:left="5611" w:hanging="243"/>
      </w:pPr>
      <w:rPr>
        <w:rFonts w:hint="default"/>
        <w:lang w:val="en-US" w:eastAsia="en-US" w:bidi="en-US"/>
      </w:rPr>
    </w:lvl>
    <w:lvl w:ilvl="8" w:tplc="40D8F840">
      <w:numFmt w:val="bullet"/>
      <w:lvlText w:val="•"/>
      <w:lvlJc w:val="left"/>
      <w:pPr>
        <w:ind w:left="6359" w:hanging="243"/>
      </w:pPr>
      <w:rPr>
        <w:rFonts w:hint="default"/>
        <w:lang w:val="en-US" w:eastAsia="en-US" w:bidi="en-US"/>
      </w:rPr>
    </w:lvl>
  </w:abstractNum>
  <w:abstractNum w:abstractNumId="2" w15:restartNumberingAfterBreak="0">
    <w:nsid w:val="4FAF3A36"/>
    <w:multiLevelType w:val="hybridMultilevel"/>
    <w:tmpl w:val="DD2EF0C2"/>
    <w:lvl w:ilvl="0" w:tplc="E6B2B9FC">
      <w:numFmt w:val="bullet"/>
      <w:lvlText w:val="□"/>
      <w:lvlJc w:val="left"/>
      <w:pPr>
        <w:ind w:left="350" w:hanging="243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801E9512">
      <w:numFmt w:val="bullet"/>
      <w:lvlText w:val="•"/>
      <w:lvlJc w:val="left"/>
      <w:pPr>
        <w:ind w:left="1042" w:hanging="243"/>
      </w:pPr>
      <w:rPr>
        <w:rFonts w:hint="default"/>
        <w:lang w:val="en-US" w:eastAsia="en-US" w:bidi="en-US"/>
      </w:rPr>
    </w:lvl>
    <w:lvl w:ilvl="2" w:tplc="44E8C87A">
      <w:numFmt w:val="bullet"/>
      <w:lvlText w:val="•"/>
      <w:lvlJc w:val="left"/>
      <w:pPr>
        <w:ind w:left="1725" w:hanging="243"/>
      </w:pPr>
      <w:rPr>
        <w:rFonts w:hint="default"/>
        <w:lang w:val="en-US" w:eastAsia="en-US" w:bidi="en-US"/>
      </w:rPr>
    </w:lvl>
    <w:lvl w:ilvl="3" w:tplc="8FEE102C">
      <w:numFmt w:val="bullet"/>
      <w:lvlText w:val="•"/>
      <w:lvlJc w:val="left"/>
      <w:pPr>
        <w:ind w:left="2407" w:hanging="243"/>
      </w:pPr>
      <w:rPr>
        <w:rFonts w:hint="default"/>
        <w:lang w:val="en-US" w:eastAsia="en-US" w:bidi="en-US"/>
      </w:rPr>
    </w:lvl>
    <w:lvl w:ilvl="4" w:tplc="AC18A31E">
      <w:numFmt w:val="bullet"/>
      <w:lvlText w:val="•"/>
      <w:lvlJc w:val="left"/>
      <w:pPr>
        <w:ind w:left="3090" w:hanging="243"/>
      </w:pPr>
      <w:rPr>
        <w:rFonts w:hint="default"/>
        <w:lang w:val="en-US" w:eastAsia="en-US" w:bidi="en-US"/>
      </w:rPr>
    </w:lvl>
    <w:lvl w:ilvl="5" w:tplc="458670DE">
      <w:numFmt w:val="bullet"/>
      <w:lvlText w:val="•"/>
      <w:lvlJc w:val="left"/>
      <w:pPr>
        <w:ind w:left="3772" w:hanging="243"/>
      </w:pPr>
      <w:rPr>
        <w:rFonts w:hint="default"/>
        <w:lang w:val="en-US" w:eastAsia="en-US" w:bidi="en-US"/>
      </w:rPr>
    </w:lvl>
    <w:lvl w:ilvl="6" w:tplc="74404780">
      <w:numFmt w:val="bullet"/>
      <w:lvlText w:val="•"/>
      <w:lvlJc w:val="left"/>
      <w:pPr>
        <w:ind w:left="4455" w:hanging="243"/>
      </w:pPr>
      <w:rPr>
        <w:rFonts w:hint="default"/>
        <w:lang w:val="en-US" w:eastAsia="en-US" w:bidi="en-US"/>
      </w:rPr>
    </w:lvl>
    <w:lvl w:ilvl="7" w:tplc="90547D64">
      <w:numFmt w:val="bullet"/>
      <w:lvlText w:val="•"/>
      <w:lvlJc w:val="left"/>
      <w:pPr>
        <w:ind w:left="5137" w:hanging="243"/>
      </w:pPr>
      <w:rPr>
        <w:rFonts w:hint="default"/>
        <w:lang w:val="en-US" w:eastAsia="en-US" w:bidi="en-US"/>
      </w:rPr>
    </w:lvl>
    <w:lvl w:ilvl="8" w:tplc="05E6A050">
      <w:numFmt w:val="bullet"/>
      <w:lvlText w:val="•"/>
      <w:lvlJc w:val="left"/>
      <w:pPr>
        <w:ind w:left="5820" w:hanging="243"/>
      </w:pPr>
      <w:rPr>
        <w:rFonts w:hint="default"/>
        <w:lang w:val="en-US" w:eastAsia="en-US" w:bidi="en-US"/>
      </w:rPr>
    </w:lvl>
  </w:abstractNum>
  <w:abstractNum w:abstractNumId="3" w15:restartNumberingAfterBreak="0">
    <w:nsid w:val="593457FF"/>
    <w:multiLevelType w:val="hybridMultilevel"/>
    <w:tmpl w:val="15B8944E"/>
    <w:lvl w:ilvl="0" w:tplc="F316464A">
      <w:numFmt w:val="bullet"/>
      <w:lvlText w:val="□"/>
      <w:lvlJc w:val="left"/>
      <w:pPr>
        <w:ind w:left="388" w:hanging="243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D8FAA0B2">
      <w:numFmt w:val="bullet"/>
      <w:lvlText w:val="•"/>
      <w:lvlJc w:val="left"/>
      <w:pPr>
        <w:ind w:left="1127" w:hanging="243"/>
      </w:pPr>
      <w:rPr>
        <w:rFonts w:hint="default"/>
        <w:lang w:val="en-US" w:eastAsia="en-US" w:bidi="en-US"/>
      </w:rPr>
    </w:lvl>
    <w:lvl w:ilvl="2" w:tplc="4E22E58C">
      <w:numFmt w:val="bullet"/>
      <w:lvlText w:val="•"/>
      <w:lvlJc w:val="left"/>
      <w:pPr>
        <w:ind w:left="1874" w:hanging="243"/>
      </w:pPr>
      <w:rPr>
        <w:rFonts w:hint="default"/>
        <w:lang w:val="en-US" w:eastAsia="en-US" w:bidi="en-US"/>
      </w:rPr>
    </w:lvl>
    <w:lvl w:ilvl="3" w:tplc="D2DAAE1E">
      <w:numFmt w:val="bullet"/>
      <w:lvlText w:val="•"/>
      <w:lvlJc w:val="left"/>
      <w:pPr>
        <w:ind w:left="2622" w:hanging="243"/>
      </w:pPr>
      <w:rPr>
        <w:rFonts w:hint="default"/>
        <w:lang w:val="en-US" w:eastAsia="en-US" w:bidi="en-US"/>
      </w:rPr>
    </w:lvl>
    <w:lvl w:ilvl="4" w:tplc="2772AD18">
      <w:numFmt w:val="bullet"/>
      <w:lvlText w:val="•"/>
      <w:lvlJc w:val="left"/>
      <w:pPr>
        <w:ind w:left="3369" w:hanging="243"/>
      </w:pPr>
      <w:rPr>
        <w:rFonts w:hint="default"/>
        <w:lang w:val="en-US" w:eastAsia="en-US" w:bidi="en-US"/>
      </w:rPr>
    </w:lvl>
    <w:lvl w:ilvl="5" w:tplc="06821374">
      <w:numFmt w:val="bullet"/>
      <w:lvlText w:val="•"/>
      <w:lvlJc w:val="left"/>
      <w:pPr>
        <w:ind w:left="4117" w:hanging="243"/>
      </w:pPr>
      <w:rPr>
        <w:rFonts w:hint="default"/>
        <w:lang w:val="en-US" w:eastAsia="en-US" w:bidi="en-US"/>
      </w:rPr>
    </w:lvl>
    <w:lvl w:ilvl="6" w:tplc="CC1AC118">
      <w:numFmt w:val="bullet"/>
      <w:lvlText w:val="•"/>
      <w:lvlJc w:val="left"/>
      <w:pPr>
        <w:ind w:left="4864" w:hanging="243"/>
      </w:pPr>
      <w:rPr>
        <w:rFonts w:hint="default"/>
        <w:lang w:val="en-US" w:eastAsia="en-US" w:bidi="en-US"/>
      </w:rPr>
    </w:lvl>
    <w:lvl w:ilvl="7" w:tplc="69C05466">
      <w:numFmt w:val="bullet"/>
      <w:lvlText w:val="•"/>
      <w:lvlJc w:val="left"/>
      <w:pPr>
        <w:ind w:left="5611" w:hanging="243"/>
      </w:pPr>
      <w:rPr>
        <w:rFonts w:hint="default"/>
        <w:lang w:val="en-US" w:eastAsia="en-US" w:bidi="en-US"/>
      </w:rPr>
    </w:lvl>
    <w:lvl w:ilvl="8" w:tplc="47084E62">
      <w:numFmt w:val="bullet"/>
      <w:lvlText w:val="•"/>
      <w:lvlJc w:val="left"/>
      <w:pPr>
        <w:ind w:left="6359" w:hanging="24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72427"/>
    <w:rsid w:val="0044222C"/>
    <w:rsid w:val="00930A92"/>
    <w:rsid w:val="00E7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22DC9FD"/>
  <w15:docId w15:val="{F003C477-1319-4F12-BE3C-B7B1A2A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Erickson,Courtlan</dc:creator>
  <cp:lastModifiedBy>Horton, Mark R.</cp:lastModifiedBy>
  <cp:revision>2</cp:revision>
  <dcterms:created xsi:type="dcterms:W3CDTF">2021-03-05T15:04:00Z</dcterms:created>
  <dcterms:modified xsi:type="dcterms:W3CDTF">2021-03-05T18:51:00Z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2021-03-05T00:00:00Z</vt:filetime>
  </property>
</Properties>
</file>